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EC0" w:rsidRDefault="00FF7EC0" w:rsidP="00FF7EC0">
      <w:pPr>
        <w:rPr>
          <w:b/>
        </w:rPr>
      </w:pPr>
      <w:r>
        <w:rPr>
          <w:b/>
        </w:rPr>
        <w:t xml:space="preserve">RISPOSTA ALLA RICHIESTA </w:t>
      </w:r>
      <w:proofErr w:type="spellStart"/>
      <w:r>
        <w:rPr>
          <w:b/>
        </w:rPr>
        <w:t>DI</w:t>
      </w:r>
      <w:proofErr w:type="spellEnd"/>
      <w:r>
        <w:rPr>
          <w:b/>
        </w:rPr>
        <w:t xml:space="preserve"> CHIARIMENTI INERENTE LA PROCEDURA APERTA PER L’AFFIDAMENTO DEL SERVIZIO </w:t>
      </w:r>
      <w:proofErr w:type="spellStart"/>
      <w:r>
        <w:rPr>
          <w:b/>
        </w:rPr>
        <w:t>DI</w:t>
      </w:r>
      <w:proofErr w:type="spellEnd"/>
      <w:r>
        <w:rPr>
          <w:b/>
        </w:rPr>
        <w:t xml:space="preserve"> MANUTENZIONE, FORNITURA A NOLEGGIO E STERILIZZAZIONE DELLO STRUMENTARIO CHIRURGICO E PER SCOPIE PER INTERVENTI CHIRURGICI E PROCEDURE DIAGNOSTICHE.</w:t>
      </w:r>
    </w:p>
    <w:p w:rsidR="00FF7EC0" w:rsidRDefault="00FF7EC0" w:rsidP="00FF7EC0">
      <w:r>
        <w:t>Con il presente documento, soggetto a continuo aggiornamento, si pubblicizzano le risposte che si ritiene opportuno rilasciare alle richieste di chiarimenti che pervengono al RUP. I quesiti sono prelevati dal testo delle richieste pervenute e, naturalmente, è preservato l’anonimato di chi li ha posti.</w:t>
      </w:r>
    </w:p>
    <w:p w:rsidR="00FF7EC0" w:rsidRDefault="00FF7EC0" w:rsidP="00FF7EC0">
      <w:r>
        <w:t>Le risposte sono graficamente indicate in corsivo.</w:t>
      </w:r>
    </w:p>
    <w:p w:rsidR="00FF7EC0" w:rsidRDefault="00FF7EC0" w:rsidP="0091376C">
      <w:pPr>
        <w:pStyle w:val="Nessunaspaziatura"/>
        <w:jc w:val="both"/>
      </w:pPr>
      <w:r>
        <w:t xml:space="preserve">Quesito n. 1 </w:t>
      </w:r>
    </w:p>
    <w:p w:rsidR="00A61D6D" w:rsidRDefault="00A61D6D" w:rsidP="0091376C">
      <w:pPr>
        <w:pStyle w:val="Nessunaspaziatura"/>
        <w:jc w:val="both"/>
      </w:pPr>
      <w:r>
        <w:t xml:space="preserve">In merito alla procedura di gara in oggetto, ed in particolare rispetto a quanto richiesto </w:t>
      </w:r>
      <w:r w:rsidR="00080D14">
        <w:t>relativamente ai requisiti tecnico</w:t>
      </w:r>
      <w:r>
        <w:t xml:space="preserve"> professionali punto 9) ovvero di essere in grado di apporre la marchiatura CE sui Kit di ferri chirurgici </w:t>
      </w:r>
      <w:proofErr w:type="spellStart"/>
      <w:r>
        <w:t>………</w:t>
      </w:r>
      <w:proofErr w:type="spellEnd"/>
      <w:r w:rsidR="00080D14">
        <w:t xml:space="preserve">(omissis) </w:t>
      </w:r>
      <w:r>
        <w:t xml:space="preserve">si chiede di confermare che la stessa possa essere oggetto di </w:t>
      </w:r>
      <w:proofErr w:type="spellStart"/>
      <w:r>
        <w:t>avvalimento</w:t>
      </w:r>
      <w:proofErr w:type="spellEnd"/>
      <w:r>
        <w:t xml:space="preserve"> come richiamato dall’art. 6 del Disciplinare di gara. Diversamente si chiede se l’attività di noleggio dei kit di ferri chirurgici, per i quali viene richiesta marcatura CE su Kit forniti a noleggio, possa essere data in subappalto ad impresa in grado di apporre detta marchiatura.</w:t>
      </w:r>
    </w:p>
    <w:p w:rsidR="0091376C" w:rsidRDefault="0091376C" w:rsidP="0091376C">
      <w:pPr>
        <w:pStyle w:val="Nessunaspaziatura"/>
        <w:jc w:val="both"/>
        <w:rPr>
          <w:b/>
          <w:i/>
        </w:rPr>
      </w:pPr>
    </w:p>
    <w:p w:rsidR="0091376C" w:rsidRPr="0091376C" w:rsidRDefault="00A61D6D" w:rsidP="0091376C">
      <w:pPr>
        <w:pStyle w:val="Nessunaspaziatura"/>
        <w:jc w:val="both"/>
        <w:rPr>
          <w:b/>
          <w:i/>
        </w:rPr>
      </w:pPr>
      <w:r w:rsidRPr="0091376C">
        <w:rPr>
          <w:b/>
          <w:i/>
        </w:rPr>
        <w:t>Risposta</w:t>
      </w:r>
    </w:p>
    <w:p w:rsidR="00A61D6D" w:rsidRPr="0091376C" w:rsidRDefault="00A61D6D" w:rsidP="0091376C">
      <w:pPr>
        <w:pStyle w:val="Nessunaspaziatura"/>
        <w:jc w:val="both"/>
        <w:rPr>
          <w:b/>
          <w:i/>
        </w:rPr>
      </w:pPr>
      <w:r w:rsidRPr="0091376C">
        <w:rPr>
          <w:b/>
          <w:i/>
        </w:rPr>
        <w:t>Attesa la portata generale dell’Istituto</w:t>
      </w:r>
      <w:r w:rsidR="00F86847" w:rsidRPr="0091376C">
        <w:rPr>
          <w:b/>
          <w:i/>
        </w:rPr>
        <w:t>, anche una certificazione di qualità ( marcatura CE) pur relativa ad un requisiti soggettivo, può essere comprovata mediante il ricorso allo strumento dell’</w:t>
      </w:r>
      <w:proofErr w:type="spellStart"/>
      <w:r w:rsidR="00F86847" w:rsidRPr="0091376C">
        <w:rPr>
          <w:b/>
          <w:i/>
        </w:rPr>
        <w:t>avvalimento</w:t>
      </w:r>
      <w:proofErr w:type="spellEnd"/>
      <w:r w:rsidR="00F86847" w:rsidRPr="0091376C">
        <w:rPr>
          <w:b/>
          <w:i/>
        </w:rPr>
        <w:t>;</w:t>
      </w:r>
    </w:p>
    <w:p w:rsidR="00F86847" w:rsidRPr="0091376C" w:rsidRDefault="00F86847" w:rsidP="0091376C">
      <w:pPr>
        <w:pStyle w:val="Nessunaspaziatura"/>
        <w:jc w:val="both"/>
        <w:rPr>
          <w:b/>
          <w:i/>
        </w:rPr>
      </w:pPr>
      <w:r w:rsidRPr="0091376C">
        <w:rPr>
          <w:b/>
          <w:i/>
        </w:rPr>
        <w:t>Un soggetto pienamente qualificato ed in possesso di tutti i requisiti può subappaltare ad un altro imprenditore una parte del servizio; ciò avviene solo a valle del contratto, in fase di esecuzione, mentre i requisiti devono essere integralmente posseduti dal concorrente al momento della presentazione dell’offerta.</w:t>
      </w:r>
    </w:p>
    <w:p w:rsidR="0091376C" w:rsidRPr="0091376C" w:rsidRDefault="0091376C" w:rsidP="0091376C">
      <w:pPr>
        <w:pStyle w:val="Nessunaspaziatura"/>
        <w:rPr>
          <w:i/>
        </w:rPr>
      </w:pPr>
    </w:p>
    <w:p w:rsidR="00F86847" w:rsidRDefault="00F86847" w:rsidP="0091376C">
      <w:pPr>
        <w:pStyle w:val="Nessunaspaziatura"/>
        <w:jc w:val="both"/>
      </w:pPr>
      <w:r>
        <w:t>Quesito n. 2</w:t>
      </w:r>
    </w:p>
    <w:p w:rsidR="00F86847" w:rsidRDefault="00F86847" w:rsidP="0091376C">
      <w:pPr>
        <w:pStyle w:val="Nessunaspaziatura"/>
        <w:jc w:val="both"/>
      </w:pPr>
      <w:r>
        <w:t xml:space="preserve">La </w:t>
      </w:r>
      <w:proofErr w:type="spellStart"/>
      <w:r>
        <w:t>scrivente…………</w:t>
      </w:r>
      <w:proofErr w:type="spellEnd"/>
      <w:r>
        <w:t>. Facendo seguito alla delibera n. 515 del 23/11/2018 con la quale è stata prorogata la scadenza di presentazione delle offerte al 10/01/2019, richiede:</w:t>
      </w:r>
    </w:p>
    <w:p w:rsidR="00F86847" w:rsidRDefault="00F86847" w:rsidP="0091376C">
      <w:pPr>
        <w:pStyle w:val="Nessunaspaziatura"/>
        <w:numPr>
          <w:ilvl w:val="0"/>
          <w:numId w:val="1"/>
        </w:numPr>
        <w:jc w:val="both"/>
      </w:pPr>
      <w:r>
        <w:t>Nella citata delibera viene riportato un CIG ulteriore rispetto a quello indicato negli atti di gara e precisamente ZBD25D4747. Si chiede conferma che il CIG da utilizzare ai fini del pagamento del contributo all’</w:t>
      </w:r>
      <w:proofErr w:type="spellStart"/>
      <w:r>
        <w:t>Anac</w:t>
      </w:r>
      <w:proofErr w:type="spellEnd"/>
      <w:r w:rsidR="00F6413D">
        <w:t xml:space="preserve"> e della generazione del </w:t>
      </w:r>
      <w:proofErr w:type="spellStart"/>
      <w:r w:rsidR="00F6413D">
        <w:t>Passoe</w:t>
      </w:r>
      <w:proofErr w:type="spellEnd"/>
      <w:r w:rsidR="00F6413D">
        <w:t xml:space="preserve"> </w:t>
      </w:r>
      <w:r>
        <w:t xml:space="preserve">sia quello </w:t>
      </w:r>
      <w:r w:rsidR="00F6413D">
        <w:t>originario ovvero 76012963E5;</w:t>
      </w:r>
    </w:p>
    <w:p w:rsidR="00F6413D" w:rsidRDefault="00F6413D" w:rsidP="0091376C">
      <w:pPr>
        <w:pStyle w:val="Paragrafoelenco"/>
        <w:numPr>
          <w:ilvl w:val="0"/>
          <w:numId w:val="1"/>
        </w:numPr>
        <w:spacing w:line="240" w:lineRule="auto"/>
        <w:jc w:val="both"/>
      </w:pPr>
      <w:r>
        <w:t xml:space="preserve">Si chiede inoltre, se gli allegati da presentare nella Busta B “ Offerta Tecnica “ ed in particolare le schede tecniche dello strumentario chirurgico dei differenti fornitori proposti, </w:t>
      </w:r>
      <w:proofErr w:type="spellStart"/>
      <w:r>
        <w:t>…….possano</w:t>
      </w:r>
      <w:proofErr w:type="spellEnd"/>
      <w:r>
        <w:t xml:space="preserve"> essere forniti solo su </w:t>
      </w:r>
      <w:proofErr w:type="spellStart"/>
      <w:r>
        <w:t>CD</w:t>
      </w:r>
      <w:proofErr w:type="spellEnd"/>
      <w:r>
        <w:t xml:space="preserve"> ROM, eventualmente firmati digitalmente dal legale rappresentante della società partecipante alla procedura.</w:t>
      </w:r>
    </w:p>
    <w:p w:rsidR="00F6413D" w:rsidRDefault="00F6413D" w:rsidP="00F6413D">
      <w:pPr>
        <w:pStyle w:val="Paragrafoelenco"/>
        <w:spacing w:line="240" w:lineRule="auto"/>
        <w:jc w:val="both"/>
      </w:pPr>
    </w:p>
    <w:p w:rsidR="00F6413D" w:rsidRDefault="00F6413D" w:rsidP="00F6413D">
      <w:pPr>
        <w:pStyle w:val="Paragrafoelenco"/>
        <w:spacing w:line="240" w:lineRule="auto"/>
        <w:ind w:left="0"/>
        <w:jc w:val="both"/>
        <w:rPr>
          <w:b/>
          <w:i/>
        </w:rPr>
      </w:pPr>
      <w:r w:rsidRPr="00F6413D">
        <w:rPr>
          <w:b/>
          <w:i/>
        </w:rPr>
        <w:t>Rispo</w:t>
      </w:r>
      <w:r>
        <w:rPr>
          <w:b/>
          <w:i/>
        </w:rPr>
        <w:t xml:space="preserve">sta </w:t>
      </w:r>
    </w:p>
    <w:p w:rsidR="00F6413D" w:rsidRDefault="00F6413D" w:rsidP="00F6413D">
      <w:pPr>
        <w:pStyle w:val="Paragrafoelenco"/>
        <w:spacing w:line="240" w:lineRule="auto"/>
        <w:ind w:left="0"/>
        <w:jc w:val="both"/>
      </w:pPr>
      <w:r>
        <w:rPr>
          <w:b/>
          <w:i/>
        </w:rPr>
        <w:t xml:space="preserve">Si conferma che il CIG della gara è </w:t>
      </w:r>
      <w:r>
        <w:t>76012963E5;</w:t>
      </w:r>
    </w:p>
    <w:p w:rsidR="00F6413D" w:rsidRDefault="00F6413D" w:rsidP="00F6413D">
      <w:pPr>
        <w:pStyle w:val="Paragrafoelenco"/>
        <w:spacing w:line="240" w:lineRule="auto"/>
        <w:ind w:left="0"/>
        <w:jc w:val="both"/>
        <w:rPr>
          <w:b/>
          <w:i/>
        </w:rPr>
      </w:pPr>
      <w:r w:rsidRPr="0091376C">
        <w:rPr>
          <w:b/>
          <w:i/>
        </w:rPr>
        <w:t xml:space="preserve">Per quanto attiene alla presentazione dell’Offerta Tecnica </w:t>
      </w:r>
      <w:r w:rsidR="0091376C" w:rsidRPr="0091376C">
        <w:rPr>
          <w:b/>
          <w:i/>
        </w:rPr>
        <w:t>“</w:t>
      </w:r>
      <w:r w:rsidRPr="0091376C">
        <w:rPr>
          <w:b/>
          <w:i/>
        </w:rPr>
        <w:t>Busta B</w:t>
      </w:r>
      <w:r w:rsidR="0091376C" w:rsidRPr="0091376C">
        <w:rPr>
          <w:b/>
          <w:i/>
        </w:rPr>
        <w:t>”, la modalità di presentazione è quella contenuta all’art. 4 del Disciplinare di gara.</w:t>
      </w:r>
    </w:p>
    <w:p w:rsidR="0091376C" w:rsidRDefault="0091376C" w:rsidP="00F6413D">
      <w:pPr>
        <w:pStyle w:val="Paragrafoelenco"/>
        <w:spacing w:line="240" w:lineRule="auto"/>
        <w:ind w:left="0"/>
        <w:jc w:val="both"/>
        <w:rPr>
          <w:b/>
          <w:i/>
        </w:rPr>
      </w:pPr>
    </w:p>
    <w:p w:rsidR="0091376C" w:rsidRDefault="0091376C" w:rsidP="00F6413D">
      <w:pPr>
        <w:pStyle w:val="Paragrafoelenco"/>
        <w:spacing w:line="240" w:lineRule="auto"/>
        <w:ind w:left="0"/>
        <w:jc w:val="both"/>
      </w:pPr>
      <w:r>
        <w:t>Quesito n. 3</w:t>
      </w:r>
    </w:p>
    <w:p w:rsidR="0091376C" w:rsidRDefault="0091376C" w:rsidP="00F6413D">
      <w:pPr>
        <w:pStyle w:val="Paragrafoelenco"/>
        <w:spacing w:line="240" w:lineRule="auto"/>
        <w:ind w:left="0"/>
        <w:jc w:val="both"/>
      </w:pPr>
      <w:r>
        <w:t>Facendo seguito all’Avviso n. 2 ed al Disciplinare rettificato, si chiede di precisare quale sia il numero delle facciate entro le quali deve essere contenuta la relazione tecnica</w:t>
      </w:r>
      <w:r w:rsidR="009064B1">
        <w:t xml:space="preserve"> e quali siano le relative indicazioni in termini di carattere, margine ed interlinea per redigerla</w:t>
      </w:r>
      <w:r>
        <w:t>.</w:t>
      </w:r>
    </w:p>
    <w:p w:rsidR="0091376C" w:rsidRDefault="0091376C" w:rsidP="00F6413D">
      <w:pPr>
        <w:pStyle w:val="Paragrafoelenco"/>
        <w:spacing w:line="240" w:lineRule="auto"/>
        <w:ind w:left="0"/>
        <w:jc w:val="both"/>
      </w:pPr>
    </w:p>
    <w:p w:rsidR="0091376C" w:rsidRDefault="00F644BA" w:rsidP="00F6413D">
      <w:pPr>
        <w:pStyle w:val="Paragrafoelenco"/>
        <w:spacing w:line="240" w:lineRule="auto"/>
        <w:ind w:left="0"/>
        <w:jc w:val="both"/>
        <w:rPr>
          <w:b/>
          <w:i/>
        </w:rPr>
      </w:pPr>
      <w:r w:rsidRPr="00F644BA">
        <w:rPr>
          <w:b/>
          <w:i/>
        </w:rPr>
        <w:t>Risposta</w:t>
      </w:r>
    </w:p>
    <w:p w:rsidR="00F644BA" w:rsidRPr="00F644BA" w:rsidRDefault="00F644BA" w:rsidP="00F6413D">
      <w:pPr>
        <w:pStyle w:val="Paragrafoelenco"/>
        <w:spacing w:line="240" w:lineRule="auto"/>
        <w:ind w:left="0"/>
        <w:jc w:val="both"/>
        <w:rPr>
          <w:b/>
          <w:i/>
        </w:rPr>
      </w:pPr>
      <w:r>
        <w:rPr>
          <w:b/>
          <w:i/>
        </w:rPr>
        <w:t>Si conferma che la relazione tecnica deve essere redatta secondo le modalità di cui all’art. 4 pag. 11 del disciplinare di gara e non già a quanto riportato all’art. 7 pag. 20 dello stesso disciplinare in quanto quest’ultimo è da ritenersi un refuso di stampa.</w:t>
      </w:r>
    </w:p>
    <w:p w:rsidR="0091376C" w:rsidRDefault="0091376C" w:rsidP="00F6413D">
      <w:pPr>
        <w:pStyle w:val="Paragrafoelenco"/>
        <w:spacing w:line="240" w:lineRule="auto"/>
        <w:ind w:left="0"/>
        <w:jc w:val="both"/>
      </w:pPr>
    </w:p>
    <w:p w:rsidR="0091376C" w:rsidRDefault="0091376C" w:rsidP="00F6413D">
      <w:pPr>
        <w:pStyle w:val="Paragrafoelenco"/>
        <w:spacing w:line="240" w:lineRule="auto"/>
        <w:ind w:left="0"/>
        <w:jc w:val="both"/>
      </w:pPr>
    </w:p>
    <w:p w:rsidR="0091376C" w:rsidRDefault="0091376C" w:rsidP="00F6413D">
      <w:pPr>
        <w:pStyle w:val="Paragrafoelenco"/>
        <w:spacing w:line="240" w:lineRule="auto"/>
        <w:ind w:left="0"/>
        <w:jc w:val="both"/>
      </w:pPr>
      <w:r w:rsidRPr="0091376C">
        <w:t>Quesito n. 4</w:t>
      </w:r>
    </w:p>
    <w:p w:rsidR="0091376C" w:rsidRDefault="00656A31" w:rsidP="00F6413D">
      <w:pPr>
        <w:pStyle w:val="Paragrafoelenco"/>
        <w:spacing w:line="240" w:lineRule="auto"/>
        <w:ind w:left="0"/>
        <w:jc w:val="both"/>
      </w:pPr>
      <w:r>
        <w:t xml:space="preserve">- </w:t>
      </w:r>
      <w:r w:rsidR="0091376C">
        <w:t xml:space="preserve">Si chiede di voler confermare che i subappaltatori dovranno compilare un proprio </w:t>
      </w:r>
      <w:proofErr w:type="spellStart"/>
      <w:r w:rsidR="0091376C">
        <w:t>D.G.U.E.</w:t>
      </w:r>
      <w:proofErr w:type="spellEnd"/>
      <w:r w:rsidR="0091376C">
        <w:t xml:space="preserve"> fornendo le informazioni richieste dalle sezioni A e B della parte II, parte III, e parte VI.</w:t>
      </w:r>
      <w:r>
        <w:t>;</w:t>
      </w:r>
    </w:p>
    <w:p w:rsidR="00656A31" w:rsidRDefault="00656A31" w:rsidP="00F6413D">
      <w:pPr>
        <w:pStyle w:val="Paragrafoelenco"/>
        <w:spacing w:line="240" w:lineRule="auto"/>
        <w:ind w:left="0"/>
        <w:jc w:val="both"/>
      </w:pPr>
      <w:r>
        <w:t xml:space="preserve">- Si chiede di voler confermare che in caso di operatore economico con socio unico persona giuridica è sufficiente indicare nel </w:t>
      </w:r>
      <w:proofErr w:type="spellStart"/>
      <w:r>
        <w:t>D.G.U.E.</w:t>
      </w:r>
      <w:proofErr w:type="spellEnd"/>
      <w:r>
        <w:t xml:space="preserve">, tutti i dati identificativi: denominazione sociale, sede, codice fiscale, partita IVA e numero di iscrizione al Registro Imprese (REA), del socio unico persona giuridica, sufficienti a consentire all’amministrazione di eseguire le opportune verifiche. </w:t>
      </w:r>
    </w:p>
    <w:p w:rsidR="00BF6C7F" w:rsidRDefault="00BF6C7F" w:rsidP="00F6413D">
      <w:pPr>
        <w:pStyle w:val="Paragrafoelenco"/>
        <w:spacing w:line="240" w:lineRule="auto"/>
        <w:ind w:left="0"/>
        <w:jc w:val="both"/>
        <w:rPr>
          <w:b/>
          <w:i/>
        </w:rPr>
      </w:pPr>
    </w:p>
    <w:p w:rsidR="0091376C" w:rsidRDefault="0091376C" w:rsidP="00F6413D">
      <w:pPr>
        <w:pStyle w:val="Paragrafoelenco"/>
        <w:spacing w:line="240" w:lineRule="auto"/>
        <w:ind w:left="0"/>
        <w:jc w:val="both"/>
        <w:rPr>
          <w:b/>
          <w:i/>
        </w:rPr>
      </w:pPr>
      <w:r>
        <w:rPr>
          <w:b/>
          <w:i/>
        </w:rPr>
        <w:t>Risposta</w:t>
      </w:r>
    </w:p>
    <w:p w:rsidR="0091376C" w:rsidRDefault="00656A31" w:rsidP="00F6413D">
      <w:pPr>
        <w:pStyle w:val="Paragrafoelenco"/>
        <w:spacing w:line="240" w:lineRule="auto"/>
        <w:ind w:left="0"/>
        <w:jc w:val="both"/>
        <w:rPr>
          <w:b/>
          <w:i/>
        </w:rPr>
      </w:pPr>
      <w:r>
        <w:rPr>
          <w:b/>
          <w:i/>
        </w:rPr>
        <w:t xml:space="preserve">- I subappaltatori sono tenuti a compilare il </w:t>
      </w:r>
      <w:proofErr w:type="spellStart"/>
      <w:r>
        <w:rPr>
          <w:b/>
          <w:i/>
        </w:rPr>
        <w:t>D.G.U.E.</w:t>
      </w:r>
      <w:proofErr w:type="spellEnd"/>
      <w:r>
        <w:rPr>
          <w:b/>
          <w:i/>
        </w:rPr>
        <w:t xml:space="preserve"> solo per la parte di competenza;</w:t>
      </w:r>
    </w:p>
    <w:p w:rsidR="00656A31" w:rsidRDefault="00656A31" w:rsidP="00F6413D">
      <w:pPr>
        <w:pStyle w:val="Paragrafoelenco"/>
        <w:spacing w:line="240" w:lineRule="auto"/>
        <w:ind w:left="0"/>
        <w:jc w:val="both"/>
        <w:rPr>
          <w:b/>
          <w:i/>
        </w:rPr>
      </w:pPr>
      <w:r>
        <w:rPr>
          <w:b/>
          <w:i/>
        </w:rPr>
        <w:t xml:space="preserve">- Nel caso in cui il socio unico non sia persona fisica ma persona giuridica le dichiarazioni di cui all’art. 80 comma 3 del </w:t>
      </w:r>
      <w:proofErr w:type="spellStart"/>
      <w:r>
        <w:rPr>
          <w:b/>
          <w:i/>
        </w:rPr>
        <w:t>D.Lgs.</w:t>
      </w:r>
      <w:proofErr w:type="spellEnd"/>
      <w:r>
        <w:rPr>
          <w:b/>
          <w:i/>
        </w:rPr>
        <w:t xml:space="preserve"> 50/2016, devono essere rese all’interno del </w:t>
      </w:r>
      <w:proofErr w:type="spellStart"/>
      <w:r>
        <w:rPr>
          <w:b/>
          <w:i/>
        </w:rPr>
        <w:t>D.G.U.E.</w:t>
      </w:r>
      <w:proofErr w:type="spellEnd"/>
      <w:r>
        <w:rPr>
          <w:b/>
          <w:i/>
        </w:rPr>
        <w:t xml:space="preserve"> da parte del legale rappresentante o del procuratore munito di regolare procura per tutti i soggetti componenti l’operatore economico i cui nominativi, ruoli e cariche sociali devono essere indicati nello stesso </w:t>
      </w:r>
      <w:proofErr w:type="spellStart"/>
      <w:r>
        <w:rPr>
          <w:b/>
          <w:i/>
        </w:rPr>
        <w:t>D.G.U.E</w:t>
      </w:r>
      <w:proofErr w:type="spellEnd"/>
      <w:r>
        <w:rPr>
          <w:b/>
          <w:i/>
        </w:rPr>
        <w:t>.. In caso contrario ciascun soggetto dovrà rendere e sottoscrivere la dichiarazione.</w:t>
      </w:r>
    </w:p>
    <w:p w:rsidR="00656A31" w:rsidRDefault="00656A31" w:rsidP="00F6413D">
      <w:pPr>
        <w:pStyle w:val="Paragrafoelenco"/>
        <w:spacing w:line="240" w:lineRule="auto"/>
        <w:ind w:left="0"/>
        <w:jc w:val="both"/>
        <w:rPr>
          <w:b/>
          <w:i/>
        </w:rPr>
      </w:pPr>
    </w:p>
    <w:p w:rsidR="00656A31" w:rsidRDefault="00656A31" w:rsidP="00F6413D">
      <w:pPr>
        <w:pStyle w:val="Paragrafoelenco"/>
        <w:spacing w:line="240" w:lineRule="auto"/>
        <w:ind w:left="0"/>
        <w:jc w:val="both"/>
      </w:pPr>
      <w:r>
        <w:t>Quesito n. 5</w:t>
      </w:r>
    </w:p>
    <w:p w:rsidR="00656A31" w:rsidRDefault="00BF6C7F" w:rsidP="00F6413D">
      <w:pPr>
        <w:pStyle w:val="Paragrafoelenco"/>
        <w:spacing w:line="240" w:lineRule="auto"/>
        <w:ind w:left="0"/>
        <w:jc w:val="both"/>
      </w:pPr>
      <w:r>
        <w:t xml:space="preserve">- Si chiede di confermare che gli eventuali subappaltatori debbano presentare esclusivamente </w:t>
      </w:r>
      <w:proofErr w:type="spellStart"/>
      <w:r>
        <w:t>D.G.U.E.</w:t>
      </w:r>
      <w:proofErr w:type="spellEnd"/>
      <w:r>
        <w:t xml:space="preserve"> compilato senza allegare relativo PASSOE;</w:t>
      </w:r>
    </w:p>
    <w:p w:rsidR="00BF6C7F" w:rsidRDefault="00BF6C7F" w:rsidP="00F6413D">
      <w:pPr>
        <w:pStyle w:val="Paragrafoelenco"/>
        <w:spacing w:line="240" w:lineRule="auto"/>
        <w:ind w:left="0"/>
        <w:jc w:val="both"/>
      </w:pPr>
      <w:r>
        <w:t>- Si chiede conferma ai fini della comprova del possesso del requisito di capacità economico e finanziaria relativo al fatturato realizzato nel settore oggetto del presente appalto nell’ultimo triennio ( 2015/2016/2017) antecedente alla pubblicazione del presente bando, possano essere utilizzati anche i fatturati riferiti ai servizi di sterilizzazione di strumentario chirurgico.</w:t>
      </w:r>
    </w:p>
    <w:p w:rsidR="00BF6C7F" w:rsidRDefault="00BF6C7F" w:rsidP="00F6413D">
      <w:pPr>
        <w:pStyle w:val="Paragrafoelenco"/>
        <w:spacing w:line="240" w:lineRule="auto"/>
        <w:ind w:left="0"/>
        <w:jc w:val="both"/>
      </w:pPr>
    </w:p>
    <w:p w:rsidR="00BF6C7F" w:rsidRDefault="00BF6C7F" w:rsidP="00F6413D">
      <w:pPr>
        <w:pStyle w:val="Paragrafoelenco"/>
        <w:spacing w:line="240" w:lineRule="auto"/>
        <w:ind w:left="0"/>
        <w:jc w:val="both"/>
        <w:rPr>
          <w:b/>
          <w:i/>
        </w:rPr>
      </w:pPr>
      <w:r>
        <w:rPr>
          <w:b/>
          <w:i/>
        </w:rPr>
        <w:t>Risposta</w:t>
      </w:r>
    </w:p>
    <w:p w:rsidR="00BF6C7F" w:rsidRDefault="00762851" w:rsidP="00F6413D">
      <w:pPr>
        <w:pStyle w:val="Paragrafoelenco"/>
        <w:spacing w:line="240" w:lineRule="auto"/>
        <w:ind w:left="0"/>
        <w:jc w:val="both"/>
        <w:rPr>
          <w:b/>
          <w:i/>
        </w:rPr>
      </w:pPr>
      <w:r>
        <w:rPr>
          <w:b/>
          <w:i/>
        </w:rPr>
        <w:t xml:space="preserve">- </w:t>
      </w:r>
      <w:r w:rsidR="00BF6C7F">
        <w:rPr>
          <w:b/>
          <w:i/>
        </w:rPr>
        <w:t xml:space="preserve">Si conferma che gli eventuali subappaltatori devono compilare esclusivamente il </w:t>
      </w:r>
      <w:proofErr w:type="spellStart"/>
      <w:r w:rsidR="00BF6C7F">
        <w:rPr>
          <w:b/>
          <w:i/>
        </w:rPr>
        <w:t>D.G.U.E.</w:t>
      </w:r>
      <w:proofErr w:type="spellEnd"/>
      <w:r w:rsidR="00BF6C7F">
        <w:rPr>
          <w:b/>
          <w:i/>
        </w:rPr>
        <w:t>;</w:t>
      </w:r>
    </w:p>
    <w:p w:rsidR="00762851" w:rsidRDefault="00762851" w:rsidP="00F6413D">
      <w:pPr>
        <w:pStyle w:val="Paragrafoelenco"/>
        <w:spacing w:line="240" w:lineRule="auto"/>
        <w:ind w:left="0"/>
        <w:jc w:val="both"/>
        <w:rPr>
          <w:b/>
          <w:i/>
        </w:rPr>
      </w:pPr>
      <w:r>
        <w:rPr>
          <w:b/>
          <w:i/>
        </w:rPr>
        <w:t>- Ai fini della comprova del possesso de requisito di capacità economico-finanziario, il fatturato è quello realizzato nel settore di attività oggetto della gara.</w:t>
      </w:r>
    </w:p>
    <w:p w:rsidR="00762851" w:rsidRDefault="00762851" w:rsidP="00F6413D">
      <w:pPr>
        <w:pStyle w:val="Paragrafoelenco"/>
        <w:spacing w:line="240" w:lineRule="auto"/>
        <w:ind w:left="0"/>
        <w:jc w:val="both"/>
        <w:rPr>
          <w:b/>
          <w:i/>
        </w:rPr>
      </w:pPr>
    </w:p>
    <w:p w:rsidR="00762851" w:rsidRDefault="00762851" w:rsidP="00F6413D">
      <w:pPr>
        <w:pStyle w:val="Paragrafoelenco"/>
        <w:spacing w:line="240" w:lineRule="auto"/>
        <w:ind w:left="0"/>
        <w:jc w:val="both"/>
      </w:pPr>
      <w:r>
        <w:t>Quesito n. 6</w:t>
      </w:r>
    </w:p>
    <w:p w:rsidR="00762851" w:rsidRDefault="00762851" w:rsidP="00F6413D">
      <w:pPr>
        <w:pStyle w:val="Paragrafoelenco"/>
        <w:spacing w:line="240" w:lineRule="auto"/>
        <w:ind w:left="0"/>
        <w:jc w:val="both"/>
      </w:pPr>
      <w:r>
        <w:t xml:space="preserve">- Nell’art. 2 del Disciplinare di gara viene indicata una base d’asta di 12.006.195,00 per una durata del contratto pari a 114 mesi, e costi per rischi da interferenza pari a € 20.000,00, tuttavia nell’allegato 2 “ schema di offerta economica” viene richiesto di </w:t>
      </w:r>
      <w:proofErr w:type="spellStart"/>
      <w:r>
        <w:t>eprimere</w:t>
      </w:r>
      <w:proofErr w:type="spellEnd"/>
      <w:r>
        <w:t xml:space="preserve"> il valore complessivo dell’offerta per 12 mesi. Si chiede di precisare che gli oneri da rischi da interferenza di € 20.000,00 sono riferiti a 114 mesi e di indicare nell’allegato 2 la base d’asta riferita ai 12 mesi o l’importo complessivo dell’</w:t>
      </w:r>
      <w:r w:rsidR="00D529C8">
        <w:t>offerta riferibile a 114 mesi;</w:t>
      </w:r>
    </w:p>
    <w:p w:rsidR="00762851" w:rsidRDefault="00762851" w:rsidP="00F6413D">
      <w:pPr>
        <w:pStyle w:val="Paragrafoelenco"/>
        <w:spacing w:line="240" w:lineRule="auto"/>
        <w:ind w:left="0"/>
        <w:jc w:val="both"/>
      </w:pPr>
      <w:r>
        <w:t xml:space="preserve">- In allegato 2 al Disciplinare di gara- Schema di offerta economica, è riportato lo schema tabellare per la predisposizione dell’offerta economica. La descrizione dei parametri di fatturazione riporta la dicitura “Kit per </w:t>
      </w:r>
      <w:proofErr w:type="spellStart"/>
      <w:r>
        <w:t>interventi…</w:t>
      </w:r>
      <w:proofErr w:type="spellEnd"/>
      <w:r>
        <w:t>..” per ciascuna delle tipologie oggetto di fatturazione.</w:t>
      </w:r>
      <w:r w:rsidR="00D529C8">
        <w:t xml:space="preserve"> All’art. 10 del Capitolato Tecnico, vengono invece riportati, quali elementi da considerare per la definizione dell’offerta economica, il numero di interventi chirurgici delle differenti tipologie. Poiché i quantitativi riportati in Capitolato e nello schema di offerta sono identici, si chiede di specificare se i parametri di fatturazione sono i Kit o gli interventi chirurgici;</w:t>
      </w:r>
    </w:p>
    <w:p w:rsidR="00D529C8" w:rsidRDefault="00D529C8" w:rsidP="00F6413D">
      <w:pPr>
        <w:pStyle w:val="Paragrafoelenco"/>
        <w:spacing w:line="240" w:lineRule="auto"/>
        <w:ind w:left="0"/>
        <w:jc w:val="both"/>
      </w:pPr>
      <w:r>
        <w:t xml:space="preserve">- all’art. 3 del capitolato tecnico viene indicato che le Ditte partecipanti dovranno presentare, in fase di gara, con i documenti del progetto: schede tecniche, </w:t>
      </w:r>
      <w:proofErr w:type="spellStart"/>
      <w:r>
        <w:t>depliants</w:t>
      </w:r>
      <w:proofErr w:type="spellEnd"/>
      <w:r>
        <w:t xml:space="preserve"> informativi ed illustrativi, cataloghi dello strumentario proposto in originale con le istruzioni per l’uso il tutto in lingua italiana;</w:t>
      </w:r>
      <w:proofErr w:type="spellStart"/>
      <w:r>
        <w:t>……</w:t>
      </w:r>
      <w:proofErr w:type="spellEnd"/>
      <w:r>
        <w:t>.. considerando che le principali aziende del settore della produzione di strumentario chirurgico non sono italiane ed utilizzano la lingua inglese come lingua ufficiale per la commercializzazione dei loro prodotti, di chiede di poter esibire nel progetto di gara la documentazione fornita direttamente dal produttore anche se non in lingua italiana;</w:t>
      </w:r>
    </w:p>
    <w:p w:rsidR="00D529C8" w:rsidRDefault="00D529C8" w:rsidP="00F6413D">
      <w:pPr>
        <w:pStyle w:val="Paragrafoelenco"/>
        <w:spacing w:line="240" w:lineRule="auto"/>
        <w:ind w:left="0"/>
        <w:jc w:val="both"/>
      </w:pPr>
      <w:r>
        <w:t>- Il disciplinare di gara all’art. 4 Busta A punto 5 richiede alle ditte partecipanti un fatturato nel settore di attività oggetto dell’appalto nel triennio 2015/2017 pari a € 2.527.620,00. Lo stesso articolo richiede, in caso di partecipazione in RTI, che il requisito al fatturato debba essere raggiunto sommando i fatturati delle singole imprese, fermo restando che l’impresa mandataria abbia un fatturato pari al 60%</w:t>
      </w:r>
      <w:r w:rsidR="005269E6">
        <w:t xml:space="preserve">. Il punto </w:t>
      </w:r>
      <w:r w:rsidR="005269E6">
        <w:lastRenderedPageBreak/>
        <w:t>successivo dello stesso articolo in caso di partecipazione in RTI richiede alle ditte partecipanti che i requisiti di cui al punto 7 certificazioni e 9 devono essere posseduti come segue:</w:t>
      </w:r>
    </w:p>
    <w:p w:rsidR="005269E6" w:rsidRDefault="00080D14" w:rsidP="005269E6">
      <w:pPr>
        <w:pStyle w:val="Paragrafoelenco"/>
        <w:numPr>
          <w:ilvl w:val="0"/>
          <w:numId w:val="2"/>
        </w:numPr>
        <w:spacing w:line="240" w:lineRule="auto"/>
        <w:jc w:val="both"/>
      </w:pPr>
      <w:r>
        <w:t>I requisiti di cui ai punti 7a</w:t>
      </w:r>
      <w:r w:rsidR="005269E6">
        <w:t xml:space="preserve"> e 7b devono essere posseduti da ciascuna impresa del raggruppamento/consorzio; i requisiti di cui al punto 7c e 9 devono essere posseduti dalla/e impresa/e che esegue/e</w:t>
      </w:r>
      <w:r>
        <w:t>seguono il ricondizionamento dei</w:t>
      </w:r>
      <w:r w:rsidR="005269E6">
        <w:t xml:space="preserve"> kit sterili e la sterilizzazione dello strumentario chirurgico;</w:t>
      </w:r>
    </w:p>
    <w:p w:rsidR="005269E6" w:rsidRDefault="005269E6" w:rsidP="005269E6">
      <w:pPr>
        <w:pStyle w:val="Paragrafoelenco"/>
        <w:numPr>
          <w:ilvl w:val="0"/>
          <w:numId w:val="2"/>
        </w:numPr>
        <w:spacing w:line="240" w:lineRule="auto"/>
        <w:jc w:val="both"/>
      </w:pPr>
      <w:r>
        <w:t xml:space="preserve">Il requisito di cui al punto 8 impianto di sterilizzazione deve essere posseduto dall’RTI/Consorzio nel suo complesso. Da quanto sopra si evince in modo chiaro ed inequivocabile che sussiste la possibilità di partecipare anche in RTI verticale o di tipo misto. </w:t>
      </w:r>
    </w:p>
    <w:p w:rsidR="005269E6" w:rsidRDefault="005269E6" w:rsidP="005269E6">
      <w:pPr>
        <w:pStyle w:val="Paragrafoelenco"/>
        <w:spacing w:line="240" w:lineRule="auto"/>
        <w:ind w:left="0"/>
        <w:jc w:val="both"/>
      </w:pPr>
      <w:r>
        <w:t xml:space="preserve">Si chiede di voler confermare che è possibile la partecipazione in RTI verticale o RTI di tipo misto in cui le imprese si distribuiscono le prestazioni oggetto dell’appalto anche per tipologia </w:t>
      </w:r>
      <w:proofErr w:type="spellStart"/>
      <w:r>
        <w:t>………………</w:t>
      </w:r>
      <w:proofErr w:type="spellEnd"/>
      <w:r>
        <w:t>..</w:t>
      </w:r>
    </w:p>
    <w:p w:rsidR="005269E6" w:rsidRDefault="005269E6" w:rsidP="005269E6">
      <w:pPr>
        <w:pStyle w:val="Paragrafoelenco"/>
        <w:spacing w:line="240" w:lineRule="auto"/>
        <w:ind w:left="0"/>
        <w:jc w:val="both"/>
      </w:pPr>
    </w:p>
    <w:p w:rsidR="005269E6" w:rsidRDefault="005269E6" w:rsidP="005269E6">
      <w:pPr>
        <w:pStyle w:val="Paragrafoelenco"/>
        <w:spacing w:line="240" w:lineRule="auto"/>
        <w:ind w:left="0"/>
        <w:jc w:val="both"/>
        <w:rPr>
          <w:b/>
          <w:i/>
        </w:rPr>
      </w:pPr>
      <w:r>
        <w:rPr>
          <w:b/>
          <w:i/>
        </w:rPr>
        <w:t>Risposta</w:t>
      </w:r>
    </w:p>
    <w:p w:rsidR="005269E6" w:rsidRDefault="005269E6" w:rsidP="005269E6">
      <w:pPr>
        <w:pStyle w:val="Paragrafoelenco"/>
        <w:spacing w:line="240" w:lineRule="auto"/>
        <w:ind w:left="0"/>
        <w:jc w:val="both"/>
        <w:rPr>
          <w:b/>
          <w:i/>
        </w:rPr>
      </w:pPr>
      <w:r>
        <w:rPr>
          <w:b/>
          <w:i/>
        </w:rPr>
        <w:t>- Si precisa che gli oneri da rischi da interferenza pari ad € 20.000,00 sono riferiti a 114 mesi;</w:t>
      </w:r>
    </w:p>
    <w:p w:rsidR="005269E6" w:rsidRDefault="005269E6" w:rsidP="005269E6">
      <w:pPr>
        <w:pStyle w:val="Paragrafoelenco"/>
        <w:spacing w:line="240" w:lineRule="auto"/>
        <w:ind w:left="0"/>
        <w:jc w:val="both"/>
        <w:rPr>
          <w:b/>
          <w:i/>
        </w:rPr>
      </w:pPr>
      <w:r>
        <w:rPr>
          <w:b/>
          <w:i/>
        </w:rPr>
        <w:t>- I parametri di fatturazione validi sono quelli che fanno riferimento ai Kit;</w:t>
      </w:r>
    </w:p>
    <w:p w:rsidR="005269E6" w:rsidRDefault="005269E6" w:rsidP="005269E6">
      <w:pPr>
        <w:pStyle w:val="Paragrafoelenco"/>
        <w:spacing w:line="240" w:lineRule="auto"/>
        <w:ind w:left="0"/>
        <w:jc w:val="both"/>
        <w:rPr>
          <w:b/>
          <w:i/>
        </w:rPr>
      </w:pPr>
      <w:r>
        <w:rPr>
          <w:b/>
          <w:i/>
        </w:rPr>
        <w:t>- Tutta la documentazione</w:t>
      </w:r>
      <w:r w:rsidR="00B14636">
        <w:rPr>
          <w:b/>
          <w:i/>
        </w:rPr>
        <w:t xml:space="preserve"> deve essere redatta in lingua italiana;</w:t>
      </w:r>
    </w:p>
    <w:p w:rsidR="00B14636" w:rsidRDefault="00B14636" w:rsidP="005269E6">
      <w:pPr>
        <w:pStyle w:val="Paragrafoelenco"/>
        <w:spacing w:line="240" w:lineRule="auto"/>
        <w:ind w:left="0"/>
        <w:jc w:val="both"/>
        <w:rPr>
          <w:b/>
          <w:i/>
        </w:rPr>
      </w:pPr>
      <w:r>
        <w:rPr>
          <w:b/>
          <w:i/>
        </w:rPr>
        <w:t>- Le modalità di presentazione dell’offerta sono indicate all’art. 4 del Disciplinare di gara;</w:t>
      </w:r>
    </w:p>
    <w:p w:rsidR="00B14636" w:rsidRDefault="00B14636" w:rsidP="005269E6">
      <w:pPr>
        <w:pStyle w:val="Paragrafoelenco"/>
        <w:spacing w:line="240" w:lineRule="auto"/>
        <w:ind w:left="0"/>
        <w:jc w:val="both"/>
        <w:rPr>
          <w:b/>
          <w:i/>
        </w:rPr>
      </w:pPr>
      <w:r>
        <w:rPr>
          <w:b/>
          <w:i/>
        </w:rPr>
        <w:t>- Si conferma quanto indicato all’ar</w:t>
      </w:r>
      <w:r w:rsidR="00080D14">
        <w:rPr>
          <w:b/>
          <w:i/>
        </w:rPr>
        <w:t>t. 4 del Disciplinare di gara in</w:t>
      </w:r>
      <w:r>
        <w:rPr>
          <w:b/>
          <w:i/>
        </w:rPr>
        <w:t xml:space="preserve"> modo particolare nella parte </w:t>
      </w:r>
      <w:r w:rsidR="00080D14">
        <w:rPr>
          <w:b/>
          <w:i/>
        </w:rPr>
        <w:t xml:space="preserve">che </w:t>
      </w:r>
      <w:r>
        <w:rPr>
          <w:b/>
          <w:i/>
        </w:rPr>
        <w:t>disciplina la partecipazione alla gara in RTI/Consorzio/ Rete di imprese.</w:t>
      </w:r>
    </w:p>
    <w:p w:rsidR="0094591F" w:rsidRDefault="0094591F" w:rsidP="005269E6">
      <w:pPr>
        <w:pStyle w:val="Paragrafoelenco"/>
        <w:spacing w:line="240" w:lineRule="auto"/>
        <w:ind w:left="0"/>
        <w:jc w:val="both"/>
        <w:rPr>
          <w:b/>
          <w:i/>
        </w:rPr>
      </w:pPr>
    </w:p>
    <w:p w:rsidR="0094591F" w:rsidRDefault="0094591F" w:rsidP="005269E6">
      <w:pPr>
        <w:pStyle w:val="Paragrafoelenco"/>
        <w:spacing w:line="240" w:lineRule="auto"/>
        <w:ind w:left="0"/>
        <w:jc w:val="both"/>
      </w:pPr>
      <w:r>
        <w:t>Quesito n. 7</w:t>
      </w:r>
    </w:p>
    <w:p w:rsidR="0094591F" w:rsidRDefault="00C71715" w:rsidP="005269E6">
      <w:pPr>
        <w:pStyle w:val="Paragrafoelenco"/>
        <w:spacing w:line="240" w:lineRule="auto"/>
        <w:ind w:left="0"/>
        <w:jc w:val="both"/>
      </w:pPr>
      <w:r>
        <w:t>Relativamente ai requisiti economici-finanziari si chiede se è corretto ritenere che nel settore di attività oggetto dell’appalto rientrano, oltre che lo strumentario chirurgico, anche i Kit in TTR.</w:t>
      </w:r>
    </w:p>
    <w:p w:rsidR="00C71715" w:rsidRDefault="00C71715" w:rsidP="005269E6">
      <w:pPr>
        <w:pStyle w:val="Paragrafoelenco"/>
        <w:spacing w:line="240" w:lineRule="auto"/>
        <w:ind w:left="0"/>
        <w:jc w:val="both"/>
      </w:pPr>
    </w:p>
    <w:p w:rsidR="00C71715" w:rsidRDefault="00C71715" w:rsidP="005269E6">
      <w:pPr>
        <w:pStyle w:val="Paragrafoelenco"/>
        <w:spacing w:line="240" w:lineRule="auto"/>
        <w:ind w:left="0"/>
        <w:jc w:val="both"/>
        <w:rPr>
          <w:b/>
          <w:i/>
        </w:rPr>
      </w:pPr>
      <w:r w:rsidRPr="00C71715">
        <w:rPr>
          <w:b/>
          <w:i/>
        </w:rPr>
        <w:t>Risposta</w:t>
      </w:r>
    </w:p>
    <w:p w:rsidR="00C71715" w:rsidRDefault="00C71715" w:rsidP="005269E6">
      <w:pPr>
        <w:pStyle w:val="Paragrafoelenco"/>
        <w:spacing w:line="240" w:lineRule="auto"/>
        <w:ind w:left="0"/>
        <w:jc w:val="both"/>
        <w:rPr>
          <w:b/>
          <w:i/>
        </w:rPr>
      </w:pPr>
      <w:r>
        <w:rPr>
          <w:b/>
          <w:i/>
        </w:rPr>
        <w:t>Settore oggetto dell’attività dell’appalto è la sterilizzazione dei ferri chirurgici.</w:t>
      </w:r>
    </w:p>
    <w:p w:rsidR="00C71715" w:rsidRDefault="00C71715" w:rsidP="005269E6">
      <w:pPr>
        <w:pStyle w:val="Paragrafoelenco"/>
        <w:spacing w:line="240" w:lineRule="auto"/>
        <w:ind w:left="0"/>
        <w:jc w:val="both"/>
        <w:rPr>
          <w:b/>
          <w:i/>
        </w:rPr>
      </w:pPr>
    </w:p>
    <w:p w:rsidR="00C71715" w:rsidRDefault="00C71715" w:rsidP="005269E6">
      <w:pPr>
        <w:pStyle w:val="Paragrafoelenco"/>
        <w:spacing w:line="240" w:lineRule="auto"/>
        <w:ind w:left="0"/>
        <w:jc w:val="both"/>
      </w:pPr>
      <w:r>
        <w:t>Quesito n. 8</w:t>
      </w:r>
    </w:p>
    <w:p w:rsidR="00C71715" w:rsidRDefault="00C71715" w:rsidP="005269E6">
      <w:pPr>
        <w:pStyle w:val="Paragrafoelenco"/>
        <w:spacing w:line="240" w:lineRule="auto"/>
        <w:ind w:left="0"/>
        <w:jc w:val="both"/>
      </w:pPr>
      <w:r>
        <w:t>- A pag. 11 del Disciplinare di gara viene riportato che tutta la documentazione contenuta nella busta B deve essere datata e firmata dal legale rappresentante della concorrente o da persona munita di comprovati poteri di firma,</w:t>
      </w:r>
      <w:r w:rsidR="00FE287B">
        <w:t xml:space="preserve"> la cui procura sia stata prodotta nella Busta A. Tenuto conto che gli allegati sono costituiti principalmente da schede tecniche e di sicurezza, brochure di presentazione aziendale e del sistema informatico,</w:t>
      </w:r>
      <w:r>
        <w:t xml:space="preserve"> si chiede conferma che gli allegati possano essere firmati e datati e che la firma vada apposta esclusivamente sulla relazione tecnica, sull’indice generale e sulla dichiarazione dei segreti tecnico commerciali;</w:t>
      </w:r>
    </w:p>
    <w:p w:rsidR="00C71715" w:rsidRDefault="00C71715" w:rsidP="005269E6">
      <w:pPr>
        <w:pStyle w:val="Paragrafoelenco"/>
        <w:spacing w:line="240" w:lineRule="auto"/>
        <w:ind w:left="0"/>
        <w:jc w:val="both"/>
      </w:pPr>
      <w:r>
        <w:t xml:space="preserve">- Con riferimento alla tabella presente nell’allegato 2 schema di offerta, si chiede di specificare cosa debba essere inserito nella colonna “ Quantità 12 mesi” tenuto conto che le quantità dei Kit/dispositivi, come riportato nella pag. 17-18 del Capitolato di gara, sono già riportate nella colonna unità di misura. Si chiede conferma che trattasi di refuso e, in tal caso, si chiede di riformulare e rendere disponibile </w:t>
      </w:r>
      <w:r w:rsidR="00492738">
        <w:t>l’allegato rettificato al fine di evitare errori di compilazione. Inoltre, si chiede conferma che nella colonna “valore complessivo dell’offerta” vada indicato il valore annuale per ogni categoria di Kit/dispositivo</w:t>
      </w:r>
      <w:r w:rsidR="00FE287B">
        <w:t>( Quantità 12 mesi x prezzo unitario offerto)</w:t>
      </w:r>
      <w:r w:rsidR="00492738">
        <w:t>.</w:t>
      </w:r>
    </w:p>
    <w:p w:rsidR="00492738" w:rsidRDefault="00492738" w:rsidP="005269E6">
      <w:pPr>
        <w:pStyle w:val="Paragrafoelenco"/>
        <w:spacing w:line="240" w:lineRule="auto"/>
        <w:ind w:left="0"/>
        <w:jc w:val="both"/>
      </w:pPr>
    </w:p>
    <w:p w:rsidR="00492738" w:rsidRDefault="00492738" w:rsidP="005269E6">
      <w:pPr>
        <w:pStyle w:val="Paragrafoelenco"/>
        <w:spacing w:line="240" w:lineRule="auto"/>
        <w:ind w:left="0"/>
        <w:jc w:val="both"/>
        <w:rPr>
          <w:b/>
          <w:i/>
        </w:rPr>
      </w:pPr>
      <w:r w:rsidRPr="00492738">
        <w:rPr>
          <w:b/>
          <w:i/>
        </w:rPr>
        <w:t>Risposta</w:t>
      </w:r>
    </w:p>
    <w:p w:rsidR="00492738" w:rsidRDefault="00492738" w:rsidP="005269E6">
      <w:pPr>
        <w:pStyle w:val="Paragrafoelenco"/>
        <w:spacing w:line="240" w:lineRule="auto"/>
        <w:ind w:left="0"/>
        <w:jc w:val="both"/>
        <w:rPr>
          <w:b/>
          <w:i/>
        </w:rPr>
      </w:pPr>
      <w:r>
        <w:rPr>
          <w:b/>
          <w:i/>
        </w:rPr>
        <w:t>La firma e la data possono essere apposti anche solo sulla relazione tecnica, sull’indice generale e sulle dichiarazione dei segreti tecnici-commerciali.</w:t>
      </w:r>
    </w:p>
    <w:p w:rsidR="00492738" w:rsidRDefault="00492738" w:rsidP="005269E6">
      <w:pPr>
        <w:pStyle w:val="Paragrafoelenco"/>
        <w:spacing w:line="240" w:lineRule="auto"/>
        <w:ind w:left="0"/>
        <w:jc w:val="both"/>
        <w:rPr>
          <w:b/>
          <w:i/>
        </w:rPr>
      </w:pPr>
      <w:r>
        <w:rPr>
          <w:b/>
          <w:i/>
        </w:rPr>
        <w:t>Si conferma che nella colonna valore complessivo dell’offerta, il valore da indicare per ogni singola categoria/dispositivo è quello annuale.</w:t>
      </w:r>
    </w:p>
    <w:p w:rsidR="00492738" w:rsidRDefault="00492738" w:rsidP="005269E6">
      <w:pPr>
        <w:pStyle w:val="Paragrafoelenco"/>
        <w:spacing w:line="240" w:lineRule="auto"/>
        <w:ind w:left="0"/>
        <w:jc w:val="both"/>
        <w:rPr>
          <w:b/>
          <w:i/>
        </w:rPr>
      </w:pPr>
    </w:p>
    <w:p w:rsidR="00492738" w:rsidRDefault="00492738" w:rsidP="005269E6">
      <w:pPr>
        <w:pStyle w:val="Paragrafoelenco"/>
        <w:spacing w:line="240" w:lineRule="auto"/>
        <w:ind w:left="0"/>
        <w:jc w:val="both"/>
      </w:pPr>
      <w:r>
        <w:t>Quesito n. 9</w:t>
      </w:r>
    </w:p>
    <w:p w:rsidR="00AD4077" w:rsidRDefault="00492738" w:rsidP="005269E6">
      <w:pPr>
        <w:pStyle w:val="Paragrafoelenco"/>
        <w:spacing w:line="240" w:lineRule="auto"/>
        <w:ind w:left="0"/>
        <w:jc w:val="both"/>
      </w:pPr>
      <w:r>
        <w:t xml:space="preserve">Nel disciplinare di gara all’art. 9 cauzione provvisoria è indicato che la garanzia fideiussoria e la dichiarazione di impegno devono essere sottoscritte da un soggetto in possesso dei poteri necessari per impegnare il garante ed essere prodotte </w:t>
      </w:r>
      <w:r w:rsidR="00AD4077">
        <w:t>in una delle seguenti forme:</w:t>
      </w:r>
    </w:p>
    <w:p w:rsidR="00492738" w:rsidRDefault="00492738" w:rsidP="00AD4077">
      <w:pPr>
        <w:pStyle w:val="Paragrafoelenco"/>
        <w:numPr>
          <w:ilvl w:val="0"/>
          <w:numId w:val="3"/>
        </w:numPr>
        <w:spacing w:line="240" w:lineRule="auto"/>
        <w:jc w:val="both"/>
      </w:pPr>
      <w:r>
        <w:lastRenderedPageBreak/>
        <w:t>in originale o</w:t>
      </w:r>
      <w:r w:rsidR="000779A5">
        <w:t xml:space="preserve"> in copia autentica</w:t>
      </w:r>
      <w:r w:rsidR="00AD4077">
        <w:t xml:space="preserve"> ai sensi dell’art. 18 del d.p.r. 28 dicembre 2000, n. 445;</w:t>
      </w:r>
    </w:p>
    <w:p w:rsidR="00AD4077" w:rsidRDefault="00AD4077" w:rsidP="00AD4077">
      <w:pPr>
        <w:pStyle w:val="Paragrafoelenco"/>
        <w:numPr>
          <w:ilvl w:val="0"/>
          <w:numId w:val="3"/>
        </w:numPr>
        <w:spacing w:line="240" w:lineRule="auto"/>
        <w:jc w:val="both"/>
      </w:pPr>
      <w:r>
        <w:t>documento informatico, ai sensi dell’art. 1, lett. p) del d.lgs. 7 marzo 2005 n. 82 sottoscritto con firma digitale dal soggetto in possesso dei poteri necessari per impegnare il garante;</w:t>
      </w:r>
    </w:p>
    <w:p w:rsidR="00AD4077" w:rsidRDefault="00AD4077" w:rsidP="00AD4077">
      <w:pPr>
        <w:pStyle w:val="Paragrafoelenco"/>
        <w:numPr>
          <w:ilvl w:val="0"/>
          <w:numId w:val="3"/>
        </w:numPr>
        <w:spacing w:line="240" w:lineRule="auto"/>
        <w:jc w:val="both"/>
      </w:pPr>
      <w:r>
        <w:t xml:space="preserve">copia informatica di documento analogico(scansione di documento cartaceo) secondo le modalità previste dall’art. 22, commi 1 e 2 del d.lgs. 82/2005. In tali </w:t>
      </w:r>
      <w:proofErr w:type="spellStart"/>
      <w:r>
        <w:t>iltimi</w:t>
      </w:r>
      <w:proofErr w:type="spellEnd"/>
      <w:r>
        <w:t xml:space="preserve"> casi la conformità del documento all’ originale dovrà essere attestata dal pubblico ufficiale mediante apposizione di firma digitale(art. 22, comma 1, del d.lgs. 82/2005) ovvero da apposita dichiarazione di autenticità sottoscritta con firma digitale dal notaio o dal pubblico ufficiale ( art. 22, comma 2 del d.lgs.82/2005).</w:t>
      </w:r>
    </w:p>
    <w:p w:rsidR="000779A5" w:rsidRDefault="000779A5" w:rsidP="005269E6">
      <w:pPr>
        <w:pStyle w:val="Paragrafoelenco"/>
        <w:spacing w:line="240" w:lineRule="auto"/>
        <w:ind w:left="0"/>
        <w:jc w:val="both"/>
      </w:pPr>
      <w:r>
        <w:t>Si chiede se è sufficiente che la polizza venga rilasciata con firma digitale del garante e autocertificazione oppure se codesto Ente ritiene necessaria l’autentica notarile.</w:t>
      </w:r>
    </w:p>
    <w:p w:rsidR="000779A5" w:rsidRDefault="000779A5" w:rsidP="005269E6">
      <w:pPr>
        <w:pStyle w:val="Paragrafoelenco"/>
        <w:spacing w:line="240" w:lineRule="auto"/>
        <w:ind w:left="0"/>
        <w:jc w:val="both"/>
      </w:pPr>
    </w:p>
    <w:p w:rsidR="000779A5" w:rsidRDefault="000779A5" w:rsidP="005269E6">
      <w:pPr>
        <w:pStyle w:val="Paragrafoelenco"/>
        <w:spacing w:line="240" w:lineRule="auto"/>
        <w:ind w:left="0"/>
        <w:jc w:val="both"/>
        <w:rPr>
          <w:b/>
          <w:i/>
        </w:rPr>
      </w:pPr>
      <w:r w:rsidRPr="000779A5">
        <w:rPr>
          <w:b/>
          <w:i/>
        </w:rPr>
        <w:t>Risposta</w:t>
      </w:r>
    </w:p>
    <w:p w:rsidR="000779A5" w:rsidRPr="000779A5" w:rsidRDefault="000779A5" w:rsidP="005269E6">
      <w:pPr>
        <w:pStyle w:val="Paragrafoelenco"/>
        <w:spacing w:line="240" w:lineRule="auto"/>
        <w:ind w:left="0"/>
        <w:jc w:val="both"/>
        <w:rPr>
          <w:b/>
          <w:i/>
        </w:rPr>
      </w:pPr>
      <w:r>
        <w:rPr>
          <w:b/>
          <w:i/>
        </w:rPr>
        <w:t>Le modalità di presentazione della garanzia fideiussoria sono quelle individuate all’art. 9 del Disciplinare di gara.</w:t>
      </w:r>
    </w:p>
    <w:p w:rsidR="00BF6C7F" w:rsidRPr="00BF6C7F" w:rsidRDefault="00BF6C7F" w:rsidP="00F6413D">
      <w:pPr>
        <w:pStyle w:val="Paragrafoelenco"/>
        <w:spacing w:line="240" w:lineRule="auto"/>
        <w:ind w:left="0"/>
        <w:jc w:val="both"/>
        <w:rPr>
          <w:b/>
          <w:i/>
        </w:rPr>
      </w:pPr>
    </w:p>
    <w:p w:rsidR="00BF6C7F" w:rsidRDefault="00BF6C7F" w:rsidP="00F6413D">
      <w:pPr>
        <w:pStyle w:val="Paragrafoelenco"/>
        <w:spacing w:line="240" w:lineRule="auto"/>
        <w:ind w:left="0"/>
        <w:jc w:val="both"/>
      </w:pPr>
    </w:p>
    <w:p w:rsidR="00BF6C7F" w:rsidRDefault="00BF6C7F" w:rsidP="00F6413D">
      <w:pPr>
        <w:pStyle w:val="Paragrafoelenco"/>
        <w:spacing w:line="240" w:lineRule="auto"/>
        <w:ind w:left="0"/>
        <w:jc w:val="both"/>
      </w:pPr>
      <w:r>
        <w:t xml:space="preserve">  </w:t>
      </w:r>
    </w:p>
    <w:p w:rsidR="00BF6C7F" w:rsidRPr="00656A31" w:rsidRDefault="00BF6C7F" w:rsidP="00F6413D">
      <w:pPr>
        <w:pStyle w:val="Paragrafoelenco"/>
        <w:spacing w:line="240" w:lineRule="auto"/>
        <w:ind w:left="0"/>
        <w:jc w:val="both"/>
      </w:pPr>
    </w:p>
    <w:p w:rsidR="0091376C" w:rsidRPr="0091376C" w:rsidRDefault="0091376C" w:rsidP="00F6413D">
      <w:pPr>
        <w:pStyle w:val="Paragrafoelenco"/>
        <w:spacing w:line="240" w:lineRule="auto"/>
        <w:ind w:left="0"/>
        <w:jc w:val="both"/>
        <w:rPr>
          <w:b/>
          <w:i/>
        </w:rPr>
      </w:pPr>
    </w:p>
    <w:p w:rsidR="0091376C" w:rsidRPr="0091376C" w:rsidRDefault="0091376C" w:rsidP="00F6413D">
      <w:pPr>
        <w:pStyle w:val="Paragrafoelenco"/>
        <w:spacing w:line="240" w:lineRule="auto"/>
        <w:ind w:left="0"/>
        <w:jc w:val="both"/>
      </w:pPr>
    </w:p>
    <w:p w:rsidR="0003684D" w:rsidRDefault="00EB7CB9" w:rsidP="00F86847">
      <w:pPr>
        <w:jc w:val="both"/>
      </w:pPr>
    </w:p>
    <w:sectPr w:rsidR="0003684D" w:rsidSect="003C384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2476D"/>
    <w:multiLevelType w:val="hybridMultilevel"/>
    <w:tmpl w:val="C1DEFB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00A5129"/>
    <w:multiLevelType w:val="hybridMultilevel"/>
    <w:tmpl w:val="15F252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BAF17BB"/>
    <w:multiLevelType w:val="hybridMultilevel"/>
    <w:tmpl w:val="4C6AFA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FF7EC0"/>
    <w:rsid w:val="000779A5"/>
    <w:rsid w:val="00080D14"/>
    <w:rsid w:val="00244A53"/>
    <w:rsid w:val="003C3842"/>
    <w:rsid w:val="00492738"/>
    <w:rsid w:val="005269E6"/>
    <w:rsid w:val="00656A31"/>
    <w:rsid w:val="00683B7E"/>
    <w:rsid w:val="00760DE1"/>
    <w:rsid w:val="00762851"/>
    <w:rsid w:val="009064B1"/>
    <w:rsid w:val="0091376C"/>
    <w:rsid w:val="0094591F"/>
    <w:rsid w:val="00A12B52"/>
    <w:rsid w:val="00A61D6D"/>
    <w:rsid w:val="00AD4077"/>
    <w:rsid w:val="00B14636"/>
    <w:rsid w:val="00BC703C"/>
    <w:rsid w:val="00BF6C7F"/>
    <w:rsid w:val="00C71715"/>
    <w:rsid w:val="00D529C8"/>
    <w:rsid w:val="00EB7CB9"/>
    <w:rsid w:val="00F6413D"/>
    <w:rsid w:val="00F644BA"/>
    <w:rsid w:val="00F86847"/>
    <w:rsid w:val="00FE287B"/>
    <w:rsid w:val="00FF7E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7EC0"/>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86847"/>
    <w:pPr>
      <w:ind w:left="720"/>
      <w:contextualSpacing/>
    </w:pPr>
  </w:style>
  <w:style w:type="paragraph" w:styleId="Nessunaspaziatura">
    <w:name w:val="No Spacing"/>
    <w:uiPriority w:val="1"/>
    <w:qFormat/>
    <w:rsid w:val="0091376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123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1859</Words>
  <Characters>10601</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acurcio</dc:creator>
  <cp:lastModifiedBy>Utente</cp:lastModifiedBy>
  <cp:revision>2</cp:revision>
  <cp:lastPrinted>2019-01-02T09:44:00Z</cp:lastPrinted>
  <dcterms:created xsi:type="dcterms:W3CDTF">2019-01-02T13:53:00Z</dcterms:created>
  <dcterms:modified xsi:type="dcterms:W3CDTF">2019-01-02T13:53:00Z</dcterms:modified>
</cp:coreProperties>
</file>